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1B5C" w14:textId="77777777" w:rsidR="002C56D0" w:rsidRPr="002C56D0" w:rsidRDefault="002C56D0" w:rsidP="002C56D0">
      <w:pPr>
        <w:pStyle w:val="Kop2"/>
      </w:pPr>
      <w:r w:rsidRPr="002C56D0">
        <w:t>K2: Idee-ontwikkeling</w:t>
      </w:r>
    </w:p>
    <w:p w14:paraId="59A54E72" w14:textId="77777777" w:rsidR="002C56D0" w:rsidRPr="002C56D0" w:rsidRDefault="002C56D0" w:rsidP="002C56D0">
      <w:pPr>
        <w:pStyle w:val="Kop2"/>
      </w:pPr>
      <w:r w:rsidRPr="002C56D0">
        <w:t>Begrippenlijst</w:t>
      </w:r>
    </w:p>
    <w:p w14:paraId="35BF43D5" w14:textId="77777777" w:rsidR="002C56D0" w:rsidRPr="002C56D0" w:rsidRDefault="002C56D0" w:rsidP="002C56D0">
      <w:r w:rsidRPr="002C56D0">
        <w:t>De volgende vakinhoudelijke begrippen zijn relevant voor dit keuzevak:</w:t>
      </w:r>
    </w:p>
    <w:p w14:paraId="059A02BF" w14:textId="77777777" w:rsidR="002C56D0" w:rsidRPr="002C56D0" w:rsidRDefault="002C56D0" w:rsidP="002C56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9"/>
        <w:gridCol w:w="6801"/>
      </w:tblGrid>
      <w:tr w:rsidR="002C56D0" w:rsidRPr="002C56D0" w14:paraId="590903C1" w14:textId="77777777" w:rsidTr="00557DEE">
        <w:tc>
          <w:tcPr>
            <w:tcW w:w="2259" w:type="dxa"/>
            <w:shd w:val="clear" w:color="auto" w:fill="D9D9D9" w:themeFill="background1" w:themeFillShade="D9"/>
          </w:tcPr>
          <w:p w14:paraId="00680DFE" w14:textId="77777777" w:rsidR="002C56D0" w:rsidRPr="002C56D0" w:rsidRDefault="002C56D0" w:rsidP="00557DEE">
            <w:pPr>
              <w:rPr>
                <w:rFonts w:ascii="Calibri" w:hAnsi="Calibri"/>
                <w:b/>
                <w:lang w:val="nl-NL"/>
              </w:rPr>
            </w:pPr>
            <w:r w:rsidRPr="002C56D0">
              <w:rPr>
                <w:rFonts w:ascii="Calibri" w:hAnsi="Calibri"/>
                <w:b/>
                <w:lang w:val="nl-NL"/>
              </w:rPr>
              <w:t>Term</w:t>
            </w:r>
          </w:p>
        </w:tc>
        <w:tc>
          <w:tcPr>
            <w:tcW w:w="6801" w:type="dxa"/>
            <w:shd w:val="clear" w:color="auto" w:fill="D9D9D9" w:themeFill="background1" w:themeFillShade="D9"/>
          </w:tcPr>
          <w:p w14:paraId="32ED6A05" w14:textId="77777777" w:rsidR="002C56D0" w:rsidRPr="002C56D0" w:rsidRDefault="002C56D0" w:rsidP="00557DEE">
            <w:pPr>
              <w:rPr>
                <w:rFonts w:ascii="Calibri" w:hAnsi="Calibri"/>
                <w:b/>
                <w:lang w:val="nl-NL"/>
              </w:rPr>
            </w:pPr>
            <w:r w:rsidRPr="002C56D0">
              <w:rPr>
                <w:rFonts w:ascii="Calibri" w:hAnsi="Calibri"/>
                <w:b/>
                <w:lang w:val="nl-NL"/>
              </w:rPr>
              <w:t>Omschrijving</w:t>
            </w:r>
          </w:p>
        </w:tc>
      </w:tr>
      <w:tr w:rsidR="002C56D0" w:rsidRPr="002C56D0" w14:paraId="7A283FD3" w14:textId="77777777" w:rsidTr="00557DEE">
        <w:tc>
          <w:tcPr>
            <w:tcW w:w="9060" w:type="dxa"/>
            <w:gridSpan w:val="2"/>
            <w:shd w:val="clear" w:color="auto" w:fill="DEEAF6" w:themeFill="accent5" w:themeFillTint="33"/>
          </w:tcPr>
          <w:p w14:paraId="49E1E558" w14:textId="77777777" w:rsidR="002C56D0" w:rsidRPr="002C56D0" w:rsidRDefault="002C56D0" w:rsidP="00557DEE">
            <w:pPr>
              <w:rPr>
                <w:rFonts w:ascii="Calibri" w:hAnsi="Calibri"/>
                <w:b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lang w:val="nl-NL"/>
              </w:rPr>
              <w:t>Algemeen</w:t>
            </w:r>
          </w:p>
        </w:tc>
      </w:tr>
      <w:tr w:rsidR="002C56D0" w:rsidRPr="002C56D0" w14:paraId="5E97422D" w14:textId="77777777" w:rsidTr="00557DEE">
        <w:tc>
          <w:tcPr>
            <w:tcW w:w="2259" w:type="dxa"/>
          </w:tcPr>
          <w:p w14:paraId="75258034" w14:textId="77777777" w:rsidR="002C56D0" w:rsidRPr="002C56D0" w:rsidRDefault="002C56D0" w:rsidP="00557DEE">
            <w:pPr>
              <w:rPr>
                <w:rFonts w:ascii="Calibri" w:hAnsi="Calibri"/>
                <w:b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color w:val="000000" w:themeColor="text1"/>
                <w:lang w:val="nl-NL"/>
              </w:rPr>
              <w:t>Analyseren</w:t>
            </w:r>
          </w:p>
        </w:tc>
        <w:tc>
          <w:tcPr>
            <w:tcW w:w="6801" w:type="dxa"/>
          </w:tcPr>
          <w:p w14:paraId="3080F72D" w14:textId="10E87E09" w:rsidR="002C56D0" w:rsidRPr="009F21D9" w:rsidRDefault="009F21D9" w:rsidP="009F21D9">
            <w:pPr>
              <w:spacing w:line="259" w:lineRule="auto"/>
              <w:rPr>
                <w:rFonts w:ascii="Calibri" w:eastAsia="Arial" w:hAnsi="Calibri" w:cs="Arial"/>
                <w:color w:val="000000" w:themeColor="text1"/>
                <w:lang w:val="nl-NL"/>
              </w:rPr>
            </w:pP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Het nauwkeurig onderzoeken van een opdracht of probleem om de belangrijkste informatie er uit te halen. Analyseren kan je helpen om tot een ontwerpidee of oplossing te komen. </w:t>
            </w:r>
          </w:p>
        </w:tc>
      </w:tr>
      <w:tr w:rsidR="002C56D0" w:rsidRPr="002C56D0" w14:paraId="59BE4FDD" w14:textId="77777777" w:rsidTr="00557DEE">
        <w:tc>
          <w:tcPr>
            <w:tcW w:w="2259" w:type="dxa"/>
          </w:tcPr>
          <w:p w14:paraId="6BD2A777" w14:textId="77777777" w:rsidR="002C56D0" w:rsidRPr="002C56D0" w:rsidRDefault="002C56D0" w:rsidP="00557DEE">
            <w:pPr>
              <w:rPr>
                <w:rFonts w:ascii="Calibri" w:hAnsi="Calibri"/>
                <w:b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Doel</w:t>
            </w:r>
          </w:p>
        </w:tc>
        <w:tc>
          <w:tcPr>
            <w:tcW w:w="6801" w:type="dxa"/>
          </w:tcPr>
          <w:p w14:paraId="4C043DA9" w14:textId="49D362C9" w:rsidR="002C56D0" w:rsidRPr="009F21D9" w:rsidRDefault="009F21D9" w:rsidP="009F21D9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Wat je uiteindelijk wil bereiken met jouw oplossing. </w:t>
            </w:r>
          </w:p>
        </w:tc>
      </w:tr>
      <w:tr w:rsidR="002C56D0" w:rsidRPr="002C56D0" w14:paraId="08B9A382" w14:textId="77777777" w:rsidTr="00557DEE">
        <w:tc>
          <w:tcPr>
            <w:tcW w:w="2259" w:type="dxa"/>
          </w:tcPr>
          <w:p w14:paraId="750AB875" w14:textId="77777777" w:rsidR="002C56D0" w:rsidRPr="002C56D0" w:rsidRDefault="002C56D0" w:rsidP="00557DEE">
            <w:pPr>
              <w:rPr>
                <w:rFonts w:ascii="Calibri" w:hAnsi="Calibri"/>
                <w:b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Doelgroep</w:t>
            </w:r>
          </w:p>
        </w:tc>
        <w:tc>
          <w:tcPr>
            <w:tcW w:w="6801" w:type="dxa"/>
          </w:tcPr>
          <w:p w14:paraId="4B835751" w14:textId="28B65510" w:rsidR="009F21D9" w:rsidRPr="009F21D9" w:rsidRDefault="00464E0A" w:rsidP="009F21D9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De groep mensen die uiteindelijk jouw oplossing of ontwerp gaan gebruiken. Het bepalen van een doelgroep helpt je om jouw ontwerp gebruiksvriendelijker </w:t>
            </w:r>
            <w:r w:rsidRPr="00464E0A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of interessanter voor de gebruiker </w:t>
            </w: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>te maken.</w:t>
            </w:r>
          </w:p>
        </w:tc>
      </w:tr>
      <w:tr w:rsidR="002C56D0" w:rsidRPr="002C56D0" w14:paraId="58DB2B90" w14:textId="77777777" w:rsidTr="00557DEE">
        <w:tc>
          <w:tcPr>
            <w:tcW w:w="2259" w:type="dxa"/>
          </w:tcPr>
          <w:p w14:paraId="54C266FA" w14:textId="77777777" w:rsidR="002C56D0" w:rsidRPr="002C56D0" w:rsidRDefault="002C56D0" w:rsidP="00557DEE">
            <w:pPr>
              <w:rPr>
                <w:rFonts w:ascii="Calibri" w:hAnsi="Calibri"/>
                <w:b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Functie</w:t>
            </w:r>
          </w:p>
        </w:tc>
        <w:tc>
          <w:tcPr>
            <w:tcW w:w="6801" w:type="dxa"/>
          </w:tcPr>
          <w:p w14:paraId="40F559DD" w14:textId="77777777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Wat moet het product kunnen/doen? Waar wordt het voor gebruikt?</w:t>
            </w:r>
          </w:p>
          <w:p w14:paraId="1F855358" w14:textId="77777777" w:rsidR="002C56D0" w:rsidRPr="002C56D0" w:rsidRDefault="002C56D0" w:rsidP="00557DEE">
            <w:pPr>
              <w:rPr>
                <w:rFonts w:ascii="Calibri" w:hAnsi="Calibri"/>
                <w:lang w:val="nl-NL"/>
              </w:rPr>
            </w:pPr>
          </w:p>
        </w:tc>
      </w:tr>
      <w:tr w:rsidR="002C56D0" w:rsidRPr="002C56D0" w14:paraId="75526CBB" w14:textId="77777777" w:rsidTr="00557DEE">
        <w:tc>
          <w:tcPr>
            <w:tcW w:w="2259" w:type="dxa"/>
          </w:tcPr>
          <w:p w14:paraId="6B230FEC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Hoofdzaken</w:t>
            </w:r>
          </w:p>
        </w:tc>
        <w:tc>
          <w:tcPr>
            <w:tcW w:w="6801" w:type="dxa"/>
          </w:tcPr>
          <w:p w14:paraId="3B26BE0E" w14:textId="6D4D4A2A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De belangrijkste dingen in een opdrachtomschrijving. Hoofdzaken zijn dingen die je niet weg kunt laten zoals de doelgroep, de deadline, </w:t>
            </w:r>
            <w:r w:rsidR="009F21D9">
              <w:rPr>
                <w:rFonts w:ascii="Calibri" w:eastAsia="Calibri" w:hAnsi="Calibri" w:cs="Arial"/>
                <w:color w:val="000000" w:themeColor="text1"/>
                <w:lang w:val="nl-NL"/>
              </w:rPr>
              <w:t>etc.</w:t>
            </w:r>
          </w:p>
          <w:p w14:paraId="5855F986" w14:textId="77777777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</w:p>
        </w:tc>
      </w:tr>
      <w:tr w:rsidR="002C56D0" w:rsidRPr="002C56D0" w14:paraId="5752D56D" w14:textId="77777777" w:rsidTr="00557DEE">
        <w:tc>
          <w:tcPr>
            <w:tcW w:w="2259" w:type="dxa"/>
          </w:tcPr>
          <w:p w14:paraId="76224714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Bijzaken</w:t>
            </w:r>
          </w:p>
        </w:tc>
        <w:tc>
          <w:tcPr>
            <w:tcW w:w="6801" w:type="dxa"/>
          </w:tcPr>
          <w:p w14:paraId="56D57E15" w14:textId="0D827ABA" w:rsidR="002C56D0" w:rsidRPr="002C56D0" w:rsidRDefault="002C56D0" w:rsidP="009F21D9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Minder belangrijke dingen en details in een opdrachtomschrijving. </w:t>
            </w:r>
            <w:r w:rsidR="009F21D9">
              <w:rPr>
                <w:rFonts w:ascii="Calibri" w:eastAsia="Calibri" w:hAnsi="Calibri" w:cs="Arial"/>
                <w:color w:val="000000" w:themeColor="text1"/>
                <w:lang w:val="nl-NL"/>
              </w:rPr>
              <w:t>Meestal begin je met het ontwerpen van de hoofdzaken, om je later te focussen op de bijzaken.</w:t>
            </w:r>
          </w:p>
        </w:tc>
      </w:tr>
      <w:tr w:rsidR="002C56D0" w:rsidRPr="002C56D0" w14:paraId="7A019912" w14:textId="77777777" w:rsidTr="00557DEE">
        <w:tc>
          <w:tcPr>
            <w:tcW w:w="2259" w:type="dxa"/>
          </w:tcPr>
          <w:p w14:paraId="1FD2A2B9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Brainstormen</w:t>
            </w:r>
          </w:p>
        </w:tc>
        <w:tc>
          <w:tcPr>
            <w:tcW w:w="6801" w:type="dxa"/>
          </w:tcPr>
          <w:p w14:paraId="6EB94ACD" w14:textId="066F66CF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Brainstormen is een techniek om zoveel mogelijk ideeën te bedenken bij een bepaald onderwerp of opdracht. Er zijn een 4 basisregels voor brainstormen:</w:t>
            </w:r>
          </w:p>
          <w:p w14:paraId="55779222" w14:textId="436E1338" w:rsidR="002C56D0" w:rsidRPr="002C56D0" w:rsidRDefault="009F21D9" w:rsidP="002C56D0">
            <w:pPr>
              <w:pStyle w:val="Lijstaline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Calibri" w:eastAsia="Arial" w:hAnsi="Calibri" w:cs="Arial"/>
                <w:color w:val="000000" w:themeColor="text1"/>
                <w:lang w:val="nl-NL"/>
              </w:rPr>
            </w:pP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>Niets is fout</w:t>
            </w:r>
            <w:r w:rsidR="002C56D0"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 (gewoon opschrijven wat in je opkomt, kritisch kijken komt later)</w:t>
            </w:r>
          </w:p>
          <w:p w14:paraId="672DFF56" w14:textId="42B5F65C" w:rsidR="002C56D0" w:rsidRPr="002C56D0" w:rsidRDefault="009F21D9" w:rsidP="002C56D0">
            <w:pPr>
              <w:pStyle w:val="Lijstaline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Calibri" w:eastAsia="Arial" w:hAnsi="Calibri" w:cs="Arial"/>
                <w:color w:val="000000" w:themeColor="text1"/>
                <w:lang w:val="nl-NL"/>
              </w:rPr>
            </w:pP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>Schrijf zoveel mogelijk op</w:t>
            </w:r>
            <w:r w:rsidR="002C56D0"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>(</w:t>
            </w: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>je gaat later de goede ideeën eruit halen)</w:t>
            </w:r>
          </w:p>
          <w:p w14:paraId="6AA9700A" w14:textId="2716522D" w:rsidR="002C56D0" w:rsidRDefault="009F21D9" w:rsidP="002C56D0">
            <w:pPr>
              <w:pStyle w:val="Lijstaline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Calibri" w:eastAsia="Arial" w:hAnsi="Calibri" w:cs="Arial"/>
                <w:color w:val="000000" w:themeColor="text1"/>
                <w:lang w:val="nl-NL"/>
              </w:rPr>
            </w:pP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>Hoe gekker hoe beter</w:t>
            </w:r>
            <w:r w:rsidR="002C56D0"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 (gekke ideeën </w:t>
            </w: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helpen je om </w:t>
            </w:r>
            <w:r w:rsidR="002C56D0"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>op o</w:t>
            </w: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>nverwachte en originele</w:t>
            </w:r>
            <w:r w:rsidR="002C56D0"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 oplossingen </w:t>
            </w: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>te komen</w:t>
            </w:r>
            <w:r w:rsidR="002C56D0"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>)</w:t>
            </w:r>
          </w:p>
          <w:p w14:paraId="013C1BC2" w14:textId="0795084E" w:rsidR="002C56D0" w:rsidRPr="00566146" w:rsidRDefault="00566146" w:rsidP="00557DEE">
            <w:pPr>
              <w:pStyle w:val="Lijstalinea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Calibri" w:eastAsia="Arial" w:hAnsi="Calibri" w:cs="Arial"/>
                <w:color w:val="000000" w:themeColor="text1"/>
                <w:lang w:val="nl-NL"/>
              </w:rPr>
            </w:pPr>
            <w:r>
              <w:rPr>
                <w:rFonts w:ascii="Calibri" w:eastAsia="Arial" w:hAnsi="Calibri" w:cs="Arial"/>
                <w:color w:val="000000" w:themeColor="text1"/>
                <w:lang w:val="nl-NL"/>
              </w:rPr>
              <w:t>Vul elkaars ideeën aan (het is makkelijker om een idee te verbeteren, dan een heel nieuw idee te bedenken)</w:t>
            </w:r>
            <w:r w:rsidR="002C56D0" w:rsidRPr="00566146">
              <w:rPr>
                <w:rFonts w:ascii="Calibri" w:eastAsia="Arial" w:hAnsi="Calibri" w:cs="Arial"/>
                <w:color w:val="000000" w:themeColor="text1"/>
                <w:lang w:val="nl-NL"/>
              </w:rPr>
              <w:br/>
            </w:r>
          </w:p>
        </w:tc>
      </w:tr>
      <w:tr w:rsidR="002C56D0" w:rsidRPr="002C56D0" w14:paraId="083D7841" w14:textId="77777777" w:rsidTr="00557DEE">
        <w:tc>
          <w:tcPr>
            <w:tcW w:w="2259" w:type="dxa"/>
          </w:tcPr>
          <w:p w14:paraId="2A5A3F34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proofErr w:type="spellStart"/>
            <w:r w:rsidRPr="002C56D0">
              <w:rPr>
                <w:rFonts w:ascii="Calibri" w:hAnsi="Calibri" w:cs="Arial"/>
                <w:b/>
                <w:color w:val="000000" w:themeColor="text1"/>
                <w:lang w:val="nl-NL"/>
              </w:rPr>
              <w:t>Woordweb</w:t>
            </w:r>
            <w:proofErr w:type="spellEnd"/>
          </w:p>
        </w:tc>
        <w:tc>
          <w:tcPr>
            <w:tcW w:w="6801" w:type="dxa"/>
          </w:tcPr>
          <w:p w14:paraId="2171C031" w14:textId="776D2652" w:rsidR="00566146" w:rsidRPr="002C56D0" w:rsidRDefault="002C56D0" w:rsidP="00566146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Een </w:t>
            </w:r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techniek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om te brainstormen.</w:t>
            </w:r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br/>
            </w:r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br/>
              <w:t>Werkwijze: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In het midden van een vel papier wordt een </w:t>
            </w:r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t>beginwoord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geschreven (de opdracht, het thema, </w:t>
            </w:r>
            <w:proofErr w:type="spellStart"/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etc</w:t>
            </w:r>
            <w:proofErr w:type="spellEnd"/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)</w:t>
            </w:r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t>. Je bedenkt nu ideeën bij het beginwoord en schrijft deze rondom het beginwoord op.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</w:t>
            </w:r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Bij elk opgeschreven idee bedenk je weer nieuwe </w:t>
            </w:r>
            <w:proofErr w:type="spellStart"/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t>ideëen</w:t>
            </w:r>
            <w:proofErr w:type="spellEnd"/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die je rond dat vervolgidee schrijft. Dit herhaal je totdat je een </w:t>
            </w:r>
            <w:r w:rsidR="00566146"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spinnenweb ideeën</w:t>
            </w:r>
            <w:r w:rsidR="00566146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hebt.</w:t>
            </w:r>
          </w:p>
          <w:p w14:paraId="60D28B79" w14:textId="77777777" w:rsidR="002C56D0" w:rsidRPr="002C56D0" w:rsidRDefault="002C56D0" w:rsidP="00566146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</w:p>
        </w:tc>
      </w:tr>
      <w:tr w:rsidR="002C56D0" w:rsidRPr="002C56D0" w14:paraId="151108B4" w14:textId="77777777" w:rsidTr="00557DEE">
        <w:tc>
          <w:tcPr>
            <w:tcW w:w="2259" w:type="dxa"/>
          </w:tcPr>
          <w:p w14:paraId="393AFA2E" w14:textId="77777777" w:rsidR="002C56D0" w:rsidRPr="002C56D0" w:rsidRDefault="002C56D0" w:rsidP="00557DEE">
            <w:pPr>
              <w:rPr>
                <w:rFonts w:ascii="Calibri" w:hAnsi="Calibri" w:cs="Arial"/>
                <w:b/>
                <w:color w:val="000000" w:themeColor="text1"/>
                <w:lang w:val="nl-NL"/>
              </w:rPr>
            </w:pPr>
            <w:proofErr w:type="spellStart"/>
            <w:r w:rsidRPr="002C56D0">
              <w:rPr>
                <w:rFonts w:ascii="Calibri" w:hAnsi="Calibri" w:cs="Arial"/>
                <w:b/>
                <w:color w:val="000000" w:themeColor="text1"/>
                <w:lang w:val="nl-NL"/>
              </w:rPr>
              <w:t>Mindmap</w:t>
            </w:r>
            <w:proofErr w:type="spellEnd"/>
          </w:p>
        </w:tc>
        <w:tc>
          <w:tcPr>
            <w:tcW w:w="6801" w:type="dxa"/>
          </w:tcPr>
          <w:p w14:paraId="1CCC7315" w14:textId="5B2AA93A" w:rsidR="00566146" w:rsidRDefault="00566146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Een </w:t>
            </w: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techniek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om te brainstormen.</w:t>
            </w: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</w:t>
            </w:r>
          </w:p>
          <w:p w14:paraId="1D53CD8D" w14:textId="33015F03" w:rsidR="00566146" w:rsidRDefault="00566146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</w:p>
          <w:p w14:paraId="56A6B6D4" w14:textId="1771315C" w:rsidR="00566146" w:rsidRDefault="00566146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>Werkwijze: Letterlijk: Gedachten-kaart.</w:t>
            </w:r>
          </w:p>
          <w:p w14:paraId="24D1F958" w14:textId="7E0A5675" w:rsidR="00566146" w:rsidRDefault="00566146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</w:p>
          <w:p w14:paraId="5D515AB0" w14:textId="0DE4A3EB" w:rsidR="002C56D0" w:rsidRPr="002C56D0" w:rsidRDefault="00566146" w:rsidP="00566146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Werkt hetzelfde als een </w:t>
            </w:r>
            <w:proofErr w:type="spellStart"/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>woordweb</w:t>
            </w:r>
            <w:proofErr w:type="spellEnd"/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, maar dan mag je ook (kleine) tekeningen gebruiken. Je analyseert meerdere wegen en onderwerpen door jouw </w:t>
            </w:r>
            <w:proofErr w:type="spellStart"/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>mindmap</w:t>
            </w:r>
            <w:proofErr w:type="spellEnd"/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en geeft deze aan met kleuren. Zo kunnen mensen kijken naar jouw gedachtestappen in jouw hoofd en hierop verder </w:t>
            </w: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lastRenderedPageBreak/>
              <w:t>bouwen.</w:t>
            </w:r>
          </w:p>
        </w:tc>
      </w:tr>
      <w:tr w:rsidR="002C56D0" w:rsidRPr="002C56D0" w14:paraId="19CB3CC2" w14:textId="77777777" w:rsidTr="00557DEE">
        <w:trPr>
          <w:trHeight w:val="197"/>
        </w:trPr>
        <w:tc>
          <w:tcPr>
            <w:tcW w:w="2259" w:type="dxa"/>
          </w:tcPr>
          <w:p w14:paraId="4987910B" w14:textId="77777777" w:rsidR="002C56D0" w:rsidRPr="002C56D0" w:rsidRDefault="002C56D0" w:rsidP="00557DEE">
            <w:pPr>
              <w:rPr>
                <w:rFonts w:ascii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hAnsi="Calibri" w:cs="Arial"/>
                <w:b/>
                <w:color w:val="000000" w:themeColor="text1"/>
                <w:lang w:val="nl-NL"/>
              </w:rPr>
              <w:lastRenderedPageBreak/>
              <w:t>Visualiseren</w:t>
            </w:r>
          </w:p>
        </w:tc>
        <w:tc>
          <w:tcPr>
            <w:tcW w:w="6801" w:type="dxa"/>
          </w:tcPr>
          <w:p w14:paraId="70D440EA" w14:textId="77777777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Je ideeën omzetten naar beeld. </w:t>
            </w:r>
          </w:p>
        </w:tc>
      </w:tr>
      <w:tr w:rsidR="002C56D0" w:rsidRPr="002C56D0" w14:paraId="3DA501DD" w14:textId="77777777" w:rsidTr="00557DEE">
        <w:trPr>
          <w:trHeight w:val="267"/>
        </w:trPr>
        <w:tc>
          <w:tcPr>
            <w:tcW w:w="9060" w:type="dxa"/>
            <w:gridSpan w:val="2"/>
            <w:shd w:val="clear" w:color="auto" w:fill="F7FDD1"/>
          </w:tcPr>
          <w:p w14:paraId="24E699BF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hAnsi="Calibri" w:cs="Arial"/>
                <w:b/>
                <w:color w:val="000000" w:themeColor="text1"/>
                <w:lang w:val="nl-NL"/>
              </w:rPr>
              <w:t>Strategieën</w:t>
            </w:r>
          </w:p>
        </w:tc>
      </w:tr>
      <w:tr w:rsidR="002C56D0" w:rsidRPr="002C56D0" w14:paraId="6B63722A" w14:textId="77777777" w:rsidTr="00557DEE">
        <w:trPr>
          <w:trHeight w:val="197"/>
        </w:trPr>
        <w:tc>
          <w:tcPr>
            <w:tcW w:w="2259" w:type="dxa"/>
          </w:tcPr>
          <w:p w14:paraId="7E454E14" w14:textId="77777777" w:rsidR="002C56D0" w:rsidRPr="002C56D0" w:rsidRDefault="002C56D0" w:rsidP="00557DEE">
            <w:pPr>
              <w:rPr>
                <w:rFonts w:ascii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color w:val="000000" w:themeColor="text1"/>
                <w:lang w:val="nl-NL"/>
              </w:rPr>
              <w:t>Ontwerpstrategie</w:t>
            </w:r>
          </w:p>
        </w:tc>
        <w:tc>
          <w:tcPr>
            <w:tcW w:w="6801" w:type="dxa"/>
          </w:tcPr>
          <w:p w14:paraId="6A6446CF" w14:textId="3AA2C254" w:rsidR="002C56D0" w:rsidRDefault="002C56D0" w:rsidP="00566146">
            <w:pPr>
              <w:spacing w:line="259" w:lineRule="auto"/>
              <w:rPr>
                <w:rFonts w:ascii="Calibri" w:eastAsia="Arial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Een ontwerpstrategie is een doordacht plan om van een startpunt (een idee, een opdracht, </w:t>
            </w:r>
            <w:proofErr w:type="spellStart"/>
            <w:r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>etc</w:t>
            </w:r>
            <w:proofErr w:type="spellEnd"/>
            <w:r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…) </w:t>
            </w:r>
            <w:r w:rsidR="00566146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via een ontwerpproces </w:t>
            </w:r>
            <w:r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>tot</w:t>
            </w:r>
            <w:r w:rsidR="00566146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 een</w:t>
            </w:r>
            <w:r w:rsidRPr="002C56D0">
              <w:rPr>
                <w:rFonts w:ascii="Calibri" w:eastAsia="Arial" w:hAnsi="Calibri" w:cs="Arial"/>
                <w:color w:val="000000" w:themeColor="text1"/>
                <w:lang w:val="nl-NL"/>
              </w:rPr>
              <w:t xml:space="preserve"> eindproduct te komen. </w:t>
            </w:r>
          </w:p>
          <w:p w14:paraId="4F222147" w14:textId="6C7BF49E" w:rsidR="00566146" w:rsidRPr="002C56D0" w:rsidRDefault="00566146" w:rsidP="00566146">
            <w:pPr>
              <w:spacing w:line="259" w:lineRule="auto"/>
              <w:rPr>
                <w:rFonts w:ascii="Calibri" w:eastAsia="Calibri" w:hAnsi="Calibri" w:cs="Arial"/>
                <w:color w:val="000000" w:themeColor="text1"/>
                <w:lang w:val="nl-NL"/>
              </w:rPr>
            </w:pPr>
          </w:p>
        </w:tc>
      </w:tr>
      <w:tr w:rsidR="002C56D0" w:rsidRPr="002C56D0" w14:paraId="60C83CC1" w14:textId="77777777" w:rsidTr="00557DEE">
        <w:trPr>
          <w:trHeight w:val="197"/>
        </w:trPr>
        <w:tc>
          <w:tcPr>
            <w:tcW w:w="2259" w:type="dxa"/>
          </w:tcPr>
          <w:p w14:paraId="611F9923" w14:textId="77777777" w:rsidR="002C56D0" w:rsidRPr="002C56D0" w:rsidRDefault="002C56D0" w:rsidP="00557DEE">
            <w:pPr>
              <w:rPr>
                <w:rFonts w:ascii="Calibri" w:eastAsia="Arial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Bottom-up design</w:t>
            </w:r>
          </w:p>
        </w:tc>
        <w:tc>
          <w:tcPr>
            <w:tcW w:w="6801" w:type="dxa"/>
          </w:tcPr>
          <w:p w14:paraId="1442B281" w14:textId="1FA8C089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Een ontwerpstrategie die start met het ontwerpen van de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>bijzaken (details)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. Later in het ontwerpproces komen de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>hoofd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zaken aan bod. </w:t>
            </w:r>
          </w:p>
          <w:p w14:paraId="2A3EBF45" w14:textId="77777777" w:rsidR="00566146" w:rsidRDefault="00566146" w:rsidP="00557DEE">
            <w:pPr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</w:pPr>
          </w:p>
          <w:p w14:paraId="5DC6A9B9" w14:textId="4B80F554" w:rsidR="002C56D0" w:rsidRPr="002C56D0" w:rsidRDefault="002C56D0" w:rsidP="00557DEE">
            <w:pPr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 xml:space="preserve">Voorbeeld: Bij het ontwerpen van een website wordt eerst de technische basis bepaalt hoe een bezoeker </w:t>
            </w:r>
            <w:r w:rsidR="00B70580"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>kan chatten</w:t>
            </w:r>
            <w:r w:rsidRPr="002C56D0"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 xml:space="preserve">. Later pas de vormgeving </w:t>
            </w:r>
            <w:r w:rsidR="00B70580"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>van de chatfunctie</w:t>
            </w:r>
            <w:r w:rsidRPr="002C56D0"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 xml:space="preserve">. </w:t>
            </w:r>
          </w:p>
          <w:p w14:paraId="2969F427" w14:textId="77777777" w:rsidR="002C56D0" w:rsidRPr="002C56D0" w:rsidRDefault="002C56D0" w:rsidP="00557DEE">
            <w:pPr>
              <w:spacing w:line="259" w:lineRule="auto"/>
              <w:rPr>
                <w:rFonts w:ascii="Calibri" w:eastAsia="Arial" w:hAnsi="Calibri" w:cs="Arial"/>
                <w:color w:val="000000" w:themeColor="text1"/>
                <w:lang w:val="nl-NL"/>
              </w:rPr>
            </w:pPr>
          </w:p>
        </w:tc>
      </w:tr>
      <w:tr w:rsidR="002C56D0" w:rsidRPr="002C56D0" w14:paraId="3EBAF963" w14:textId="77777777" w:rsidTr="00557DEE">
        <w:trPr>
          <w:trHeight w:val="197"/>
        </w:trPr>
        <w:tc>
          <w:tcPr>
            <w:tcW w:w="2259" w:type="dxa"/>
          </w:tcPr>
          <w:p w14:paraId="7CCFA7FA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Top-down design</w:t>
            </w:r>
          </w:p>
        </w:tc>
        <w:tc>
          <w:tcPr>
            <w:tcW w:w="6801" w:type="dxa"/>
          </w:tcPr>
          <w:p w14:paraId="456C294A" w14:textId="50ACF29D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Een ontwerpmethode die begint met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>de hoofdzaken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.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>In het ontwerpproces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wordt er naar de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>bijzaken (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details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)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toegewerkt.</w:t>
            </w:r>
          </w:p>
          <w:p w14:paraId="7089B705" w14:textId="77777777" w:rsidR="00B70580" w:rsidRDefault="00B70580" w:rsidP="00557DEE">
            <w:pPr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</w:pPr>
          </w:p>
          <w:p w14:paraId="19FB260A" w14:textId="7D476834" w:rsidR="00B70580" w:rsidRPr="002C56D0" w:rsidRDefault="00B70580" w:rsidP="00B70580">
            <w:pPr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>Voorbeeld: Bij het ontwerpen van een website wordt eerst</w:t>
            </w:r>
            <w:r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 xml:space="preserve"> de vormgeving van de chatfunctie bepaalt en daarna wordt bedacht hoe</w:t>
            </w:r>
            <w:r w:rsidRPr="002C56D0"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 xml:space="preserve"> de technische basis </w:t>
            </w:r>
            <w:r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  <w:t>ervoor werkt.</w:t>
            </w:r>
          </w:p>
          <w:p w14:paraId="0A5225F2" w14:textId="77777777" w:rsidR="00B70580" w:rsidRDefault="00B70580" w:rsidP="00557DEE">
            <w:pPr>
              <w:rPr>
                <w:rFonts w:ascii="Calibri" w:eastAsia="Calibri" w:hAnsi="Calibri" w:cs="Arial"/>
                <w:i/>
                <w:color w:val="000000" w:themeColor="text1"/>
                <w:lang w:val="nl-NL"/>
              </w:rPr>
            </w:pPr>
          </w:p>
          <w:p w14:paraId="7601D0FA" w14:textId="77777777" w:rsidR="002C56D0" w:rsidRPr="002C56D0" w:rsidRDefault="002C56D0" w:rsidP="00B70580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</w:p>
        </w:tc>
      </w:tr>
      <w:tr w:rsidR="002C56D0" w:rsidRPr="002C56D0" w14:paraId="23AB23F5" w14:textId="77777777" w:rsidTr="00557DEE">
        <w:trPr>
          <w:trHeight w:val="197"/>
        </w:trPr>
        <w:tc>
          <w:tcPr>
            <w:tcW w:w="2259" w:type="dxa"/>
          </w:tcPr>
          <w:p w14:paraId="25FE1A77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Parallel ontwikkelen</w:t>
            </w:r>
          </w:p>
        </w:tc>
        <w:tc>
          <w:tcPr>
            <w:tcW w:w="6801" w:type="dxa"/>
          </w:tcPr>
          <w:p w14:paraId="5DC3833E" w14:textId="6B48B5A1" w:rsidR="00B7058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Een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populaire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ontwerpstrategie waarbij een team, gelijktijdig, aan het ontwerp van een product werkt.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>Hierbij is een goed doel, rolverdeling en communicatie erg belangrijk.</w:t>
            </w:r>
          </w:p>
          <w:p w14:paraId="6A2A4DF3" w14:textId="77777777" w:rsidR="002C56D0" w:rsidRDefault="002C56D0" w:rsidP="00B70580">
            <w:pPr>
              <w:rPr>
                <w:rFonts w:ascii="Calibri" w:eastAsia="Calibri" w:hAnsi="Calibri" w:cs="Arial"/>
                <w:i/>
                <w:iCs/>
                <w:color w:val="000000" w:themeColor="text1"/>
                <w:lang w:val="nl-NL"/>
              </w:rPr>
            </w:pPr>
          </w:p>
          <w:p w14:paraId="578BA7A4" w14:textId="2DA91584" w:rsidR="00B70580" w:rsidRPr="002C56D0" w:rsidRDefault="00B70580" w:rsidP="00B70580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>
              <w:rPr>
                <w:rFonts w:ascii="Calibri" w:eastAsia="Calibri" w:hAnsi="Calibri" w:cs="Arial"/>
                <w:i/>
                <w:iCs/>
                <w:color w:val="000000" w:themeColor="text1"/>
                <w:lang w:val="nl-NL"/>
              </w:rPr>
              <w:t xml:space="preserve">Voorbeeld: op basis van de bedachte doelgroep en einddoel wordt er door een team </w:t>
            </w:r>
            <w:proofErr w:type="spellStart"/>
            <w:r>
              <w:rPr>
                <w:rFonts w:ascii="Calibri" w:eastAsia="Calibri" w:hAnsi="Calibri" w:cs="Arial"/>
                <w:i/>
                <w:iCs/>
                <w:color w:val="000000" w:themeColor="text1"/>
                <w:lang w:val="nl-NL"/>
              </w:rPr>
              <w:t>parralel</w:t>
            </w:r>
            <w:proofErr w:type="spellEnd"/>
            <w:r>
              <w:rPr>
                <w:rFonts w:ascii="Calibri" w:eastAsia="Calibri" w:hAnsi="Calibri" w:cs="Arial"/>
                <w:i/>
                <w:iCs/>
                <w:color w:val="000000" w:themeColor="text1"/>
                <w:lang w:val="nl-NL"/>
              </w:rPr>
              <w:t xml:space="preserve"> gewerkt aan een app en de marketing voor die app.</w:t>
            </w:r>
          </w:p>
        </w:tc>
      </w:tr>
      <w:tr w:rsidR="002C56D0" w:rsidRPr="002C56D0" w14:paraId="5D7AB9BF" w14:textId="77777777" w:rsidTr="00557DEE">
        <w:trPr>
          <w:trHeight w:val="197"/>
        </w:trPr>
        <w:tc>
          <w:tcPr>
            <w:tcW w:w="2259" w:type="dxa"/>
          </w:tcPr>
          <w:p w14:paraId="778F3EA0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Reverse engineering</w:t>
            </w:r>
          </w:p>
        </w:tc>
        <w:tc>
          <w:tcPr>
            <w:tcW w:w="6801" w:type="dxa"/>
          </w:tcPr>
          <w:p w14:paraId="4D626B0C" w14:textId="42B3674E" w:rsid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Een ontwerpstrategie waarbij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de werking van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een bestaand product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>(</w:t>
            </w:r>
            <w:r w:rsidR="00B70580"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tot in de kleinste details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)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wordt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ontraadseld.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Dit wordt gedaan om erachter te komen hoe het </w:t>
            </w:r>
            <w:r w:rsidR="00B70580"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product 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werkt om het vervolgens te kunnen namaken of verbeteren.</w:t>
            </w:r>
          </w:p>
          <w:p w14:paraId="53E2429E" w14:textId="2A229C4A" w:rsidR="00B70580" w:rsidRDefault="00B70580" w:rsidP="00557DEE">
            <w:pPr>
              <w:rPr>
                <w:rFonts w:ascii="Calibri" w:hAnsi="Calibri" w:cs="Arial"/>
                <w:color w:val="000000" w:themeColor="text1"/>
                <w:lang w:val="nl-NL"/>
              </w:rPr>
            </w:pPr>
          </w:p>
          <w:p w14:paraId="0CD28426" w14:textId="026E50A3" w:rsidR="00B70580" w:rsidRPr="002C56D0" w:rsidRDefault="00B70580" w:rsidP="00557DEE">
            <w:pPr>
              <w:rPr>
                <w:rFonts w:ascii="Calibri" w:hAnsi="Calibri" w:cs="Arial"/>
                <w:color w:val="000000" w:themeColor="text1"/>
                <w:lang w:val="nl-NL"/>
              </w:rPr>
            </w:pPr>
            <w:r>
              <w:rPr>
                <w:rFonts w:ascii="Calibri" w:eastAsia="Calibri" w:hAnsi="Calibri" w:cs="Arial"/>
                <w:i/>
                <w:iCs/>
                <w:color w:val="000000" w:themeColor="text1"/>
                <w:lang w:val="nl-NL"/>
              </w:rPr>
              <w:t>Voorbeeld: Samsung kijkt met een microscoop naar de Airpods van Apple en begrijpt daardoor hoe hun technologie werkt.</w:t>
            </w:r>
          </w:p>
          <w:p w14:paraId="53B18CFD" w14:textId="77777777" w:rsidR="002C56D0" w:rsidRPr="002C56D0" w:rsidRDefault="002C56D0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</w:p>
        </w:tc>
      </w:tr>
      <w:tr w:rsidR="002C56D0" w:rsidRPr="002C56D0" w14:paraId="1BBAE77E" w14:textId="77777777" w:rsidTr="00557DEE">
        <w:trPr>
          <w:trHeight w:val="197"/>
        </w:trPr>
        <w:tc>
          <w:tcPr>
            <w:tcW w:w="2259" w:type="dxa"/>
          </w:tcPr>
          <w:p w14:paraId="4834CD8C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Watervalmethode</w:t>
            </w:r>
          </w:p>
        </w:tc>
        <w:tc>
          <w:tcPr>
            <w:tcW w:w="6801" w:type="dxa"/>
          </w:tcPr>
          <w:p w14:paraId="1A1110B6" w14:textId="12109522" w:rsidR="002C56D0" w:rsidRPr="002C56D0" w:rsidRDefault="004A2D26" w:rsidP="00557DEE">
            <w:pPr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Een ontwerpstrategie waarin de ontwikkeling</w:t>
            </w: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van een product precies volgens de vaste stappen in het ontwerpproces loopt</w:t>
            </w:r>
            <w:r w:rsidRPr="002C56D0">
              <w:rPr>
                <w:rFonts w:ascii="Calibri" w:eastAsia="Calibri" w:hAnsi="Calibri" w:cs="Arial"/>
                <w:color w:val="000000" w:themeColor="text1"/>
                <w:lang w:val="nl-NL"/>
              </w:rPr>
              <w:t>.</w:t>
            </w:r>
            <w:r>
              <w:rPr>
                <w:rFonts w:ascii="Calibri" w:eastAsia="Calibri" w:hAnsi="Calibri" w:cs="Arial"/>
                <w:color w:val="000000" w:themeColor="text1"/>
                <w:lang w:val="nl-NL"/>
              </w:rPr>
              <w:t xml:space="preserve"> Je begint Top-Down (analyseren en werkt langzaam aan naar beneden (de details) tot het eindproduct. </w:t>
            </w:r>
          </w:p>
        </w:tc>
      </w:tr>
      <w:tr w:rsidR="002C56D0" w:rsidRPr="002C56D0" w14:paraId="42791798" w14:textId="77777777" w:rsidTr="00557DEE">
        <w:trPr>
          <w:trHeight w:val="197"/>
        </w:trPr>
        <w:tc>
          <w:tcPr>
            <w:tcW w:w="9060" w:type="dxa"/>
            <w:gridSpan w:val="2"/>
            <w:shd w:val="clear" w:color="auto" w:fill="E2EFD9" w:themeFill="accent6" w:themeFillTint="33"/>
          </w:tcPr>
          <w:p w14:paraId="6C4F8A4A" w14:textId="77777777" w:rsidR="002C56D0" w:rsidRPr="002C56D0" w:rsidRDefault="002C56D0" w:rsidP="00557DEE">
            <w:pPr>
              <w:spacing w:line="259" w:lineRule="auto"/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  <w:r w:rsidRPr="002C56D0"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  <w:t>Onderzoek</w:t>
            </w:r>
          </w:p>
        </w:tc>
      </w:tr>
      <w:tr w:rsidR="002C56D0" w:rsidRPr="002C56D0" w14:paraId="5D84603E" w14:textId="77777777" w:rsidTr="00557DEE">
        <w:trPr>
          <w:trHeight w:val="197"/>
        </w:trPr>
        <w:tc>
          <w:tcPr>
            <w:tcW w:w="2259" w:type="dxa"/>
          </w:tcPr>
          <w:p w14:paraId="3A8AEC79" w14:textId="77777777" w:rsidR="002C56D0" w:rsidRPr="002C56D0" w:rsidRDefault="002C56D0" w:rsidP="00557DEE">
            <w:pPr>
              <w:rPr>
                <w:rFonts w:ascii="Calibri" w:eastAsia="Arial" w:hAnsi="Calibri" w:cs="Arial"/>
                <w:b/>
                <w:color w:val="211D1E"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color w:val="211D1E"/>
                <w:lang w:val="nl-NL"/>
              </w:rPr>
              <w:t xml:space="preserve"> Sfeer</w:t>
            </w:r>
          </w:p>
          <w:p w14:paraId="7E9EB804" w14:textId="77777777" w:rsidR="002C56D0" w:rsidRPr="002C56D0" w:rsidRDefault="002C56D0" w:rsidP="00557DEE">
            <w:pPr>
              <w:rPr>
                <w:rFonts w:ascii="Calibri" w:eastAsia="Calibri" w:hAnsi="Calibri" w:cs="Arial"/>
                <w:b/>
                <w:color w:val="000000" w:themeColor="text1"/>
                <w:lang w:val="nl-NL"/>
              </w:rPr>
            </w:pPr>
          </w:p>
        </w:tc>
        <w:tc>
          <w:tcPr>
            <w:tcW w:w="6801" w:type="dxa"/>
          </w:tcPr>
          <w:p w14:paraId="65EA0310" w14:textId="49430330" w:rsidR="002C56D0" w:rsidRPr="002C56D0" w:rsidRDefault="00503FC5" w:rsidP="00557DEE">
            <w:pPr>
              <w:spacing w:line="259" w:lineRule="auto"/>
              <w:rPr>
                <w:rFonts w:ascii="Calibri" w:eastAsia="Calibri" w:hAnsi="Calibri" w:cs="Arial"/>
                <w:color w:val="000000" w:themeColor="text1"/>
                <w:lang w:val="nl-NL"/>
              </w:rPr>
            </w:pPr>
            <w:r w:rsidRPr="00103507">
              <w:rPr>
                <w:lang w:val="nl-NL"/>
              </w:rPr>
              <w:t xml:space="preserve">Sfeer is een gevoel, stemming die mensen kunnen krijgen in bepaalde situatie, bij bepaalde gelegenheden en ook bij het kijken naar bepaalde beelden. </w:t>
            </w:r>
            <w:proofErr w:type="spellStart"/>
            <w:r w:rsidRPr="00CA4E95">
              <w:t>Een</w:t>
            </w:r>
            <w:proofErr w:type="spellEnd"/>
            <w:r w:rsidRPr="00CA4E95">
              <w:t xml:space="preserve"> </w:t>
            </w:r>
            <w:proofErr w:type="spellStart"/>
            <w:r w:rsidRPr="00CA4E95">
              <w:t>sfeer</w:t>
            </w:r>
            <w:proofErr w:type="spellEnd"/>
            <w:r w:rsidRPr="00CA4E95">
              <w:t xml:space="preserve"> </w:t>
            </w:r>
            <w:proofErr w:type="spellStart"/>
            <w:r w:rsidRPr="00CA4E95">
              <w:t>kan</w:t>
            </w:r>
            <w:proofErr w:type="spellEnd"/>
            <w:r w:rsidRPr="00CA4E95">
              <w:t xml:space="preserve"> </w:t>
            </w:r>
            <w:proofErr w:type="spellStart"/>
            <w:r w:rsidRPr="00CA4E95">
              <w:t>positief</w:t>
            </w:r>
            <w:proofErr w:type="spellEnd"/>
            <w:r w:rsidRPr="00CA4E95">
              <w:t xml:space="preserve"> maar </w:t>
            </w:r>
            <w:proofErr w:type="spellStart"/>
            <w:r w:rsidRPr="00CA4E95">
              <w:t>ook</w:t>
            </w:r>
            <w:proofErr w:type="spellEnd"/>
            <w:r w:rsidRPr="00CA4E95">
              <w:t xml:space="preserve"> </w:t>
            </w:r>
            <w:proofErr w:type="spellStart"/>
            <w:r w:rsidRPr="00CA4E95">
              <w:t>negatief</w:t>
            </w:r>
            <w:proofErr w:type="spellEnd"/>
            <w:r w:rsidRPr="00CA4E95">
              <w:t xml:space="preserve"> </w:t>
            </w:r>
            <w:proofErr w:type="spellStart"/>
            <w:r w:rsidRPr="00CA4E95">
              <w:t>zijn</w:t>
            </w:r>
            <w:proofErr w:type="spellEnd"/>
            <w:r w:rsidRPr="00CA4E95">
              <w:t xml:space="preserve">. </w:t>
            </w:r>
          </w:p>
        </w:tc>
      </w:tr>
      <w:tr w:rsidR="002C56D0" w:rsidRPr="002C56D0" w14:paraId="202645B6" w14:textId="77777777" w:rsidTr="00557DEE">
        <w:trPr>
          <w:trHeight w:val="197"/>
        </w:trPr>
        <w:tc>
          <w:tcPr>
            <w:tcW w:w="2259" w:type="dxa"/>
          </w:tcPr>
          <w:p w14:paraId="3A6D05C9" w14:textId="77777777" w:rsidR="002C56D0" w:rsidRPr="002C56D0" w:rsidRDefault="002C56D0" w:rsidP="00557DEE">
            <w:pPr>
              <w:rPr>
                <w:rFonts w:ascii="Calibri" w:eastAsia="Arial" w:hAnsi="Calibri" w:cs="Arial"/>
                <w:b/>
                <w:color w:val="211D1E"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lang w:val="nl-NL"/>
              </w:rPr>
              <w:t xml:space="preserve">Vorm </w:t>
            </w:r>
          </w:p>
        </w:tc>
        <w:tc>
          <w:tcPr>
            <w:tcW w:w="6801" w:type="dxa"/>
          </w:tcPr>
          <w:p w14:paraId="73427ED0" w14:textId="54FCE833" w:rsidR="002C56D0" w:rsidRPr="004A2D26" w:rsidRDefault="000D5350" w:rsidP="00557DE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>Het uiterlijk van een product. Maar ook h</w:t>
            </w:r>
            <w:r w:rsidR="004A2D26" w:rsidRPr="004A2D26"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>oe het product in de hand</w:t>
            </w:r>
            <w:r w:rsidR="004A2D26"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 xml:space="preserve"> </w:t>
            </w:r>
            <w:r w:rsidR="004A2D26" w:rsidRPr="004A2D26"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 xml:space="preserve">voelt </w:t>
            </w:r>
            <w:r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>en</w:t>
            </w:r>
            <w:r w:rsidR="004A2D26" w:rsidRPr="004A2D26"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 xml:space="preserve"> werkt in gebruik. De vorm is gekozen o</w:t>
            </w:r>
            <w:r w:rsidR="004A2D26"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>p basis van de doelgroep.</w:t>
            </w:r>
          </w:p>
          <w:p w14:paraId="03BCA542" w14:textId="77777777" w:rsidR="002C56D0" w:rsidRDefault="002C56D0" w:rsidP="00557DEE">
            <w:pPr>
              <w:pStyle w:val="Geenafstand"/>
              <w:textAlignment w:val="baseline"/>
              <w:rPr>
                <w:rFonts w:ascii="Calibri" w:hAnsi="Calibri"/>
                <w:lang w:val="nl-NL"/>
              </w:rPr>
            </w:pPr>
            <w:r w:rsidRPr="002C56D0">
              <w:rPr>
                <w:rFonts w:ascii="Calibri" w:hAnsi="Calibri"/>
                <w:lang w:val="nl-NL"/>
              </w:rPr>
              <w:t xml:space="preserve"> </w:t>
            </w:r>
          </w:p>
          <w:p w14:paraId="5907ED45" w14:textId="7A17F270" w:rsidR="00286D14" w:rsidRPr="002C56D0" w:rsidRDefault="00286D14" w:rsidP="00557DEE">
            <w:pPr>
              <w:pStyle w:val="Geenafstand"/>
              <w:textAlignment w:val="baseline"/>
              <w:rPr>
                <w:rStyle w:val="Kop3Char"/>
                <w:rFonts w:ascii="Calibri" w:hAnsi="Calibri" w:cs="Arial"/>
                <w:lang w:val="nl-NL"/>
              </w:rPr>
            </w:pPr>
          </w:p>
        </w:tc>
      </w:tr>
      <w:tr w:rsidR="002C56D0" w:rsidRPr="002C56D0" w14:paraId="4526C050" w14:textId="77777777" w:rsidTr="00557DEE">
        <w:trPr>
          <w:trHeight w:val="197"/>
        </w:trPr>
        <w:tc>
          <w:tcPr>
            <w:tcW w:w="2259" w:type="dxa"/>
          </w:tcPr>
          <w:p w14:paraId="774D2231" w14:textId="77777777" w:rsidR="002C56D0" w:rsidRPr="002C56D0" w:rsidRDefault="002C56D0" w:rsidP="00557DEE">
            <w:pPr>
              <w:rPr>
                <w:rFonts w:ascii="Calibri" w:eastAsia="Arial" w:hAnsi="Calibri" w:cs="Arial"/>
                <w:b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lang w:val="nl-NL"/>
              </w:rPr>
              <w:t>Typografie</w:t>
            </w:r>
          </w:p>
        </w:tc>
        <w:tc>
          <w:tcPr>
            <w:tcW w:w="6801" w:type="dxa"/>
          </w:tcPr>
          <w:p w14:paraId="2A9700D9" w14:textId="37FA3799" w:rsidR="004A2D26" w:rsidRDefault="004A2D26" w:rsidP="004A2D26">
            <w:pPr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</w:pPr>
            <w:r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  <w:t xml:space="preserve">Bewust vormgegeven tekst (voor een doelgroep) Hieronder vallen ook lettertype, gekozen witruimte, regelafstand, lettergrootte, letterdikte, etc. </w:t>
            </w:r>
          </w:p>
          <w:p w14:paraId="1E64A95A" w14:textId="77777777" w:rsidR="004A2D26" w:rsidRDefault="004A2D26" w:rsidP="004A2D26">
            <w:pPr>
              <w:rPr>
                <w:rFonts w:ascii="Calibri" w:eastAsia="Times New Roman" w:hAnsi="Calibri" w:cs="Arial"/>
                <w:color w:val="211D1E"/>
                <w:shd w:val="clear" w:color="auto" w:fill="FFFFFF"/>
                <w:lang w:val="nl-NL"/>
              </w:rPr>
            </w:pPr>
          </w:p>
          <w:p w14:paraId="723061D9" w14:textId="771C7E1C" w:rsidR="002C56D0" w:rsidRPr="00103507" w:rsidRDefault="004A2D26" w:rsidP="004A2D26">
            <w:pPr>
              <w:rPr>
                <w:rStyle w:val="Kop3Char"/>
                <w:rFonts w:ascii="Calibri" w:eastAsia="Times New Roman" w:hAnsi="Calibri" w:cs="Arial"/>
                <w:i/>
                <w:iCs/>
                <w:color w:val="211D1E"/>
                <w:sz w:val="22"/>
                <w:szCs w:val="22"/>
                <w:shd w:val="clear" w:color="auto" w:fill="FFFFFF"/>
                <w:lang w:val="nl-NL"/>
              </w:rPr>
            </w:pPr>
            <w:bookmarkStart w:id="0" w:name="_GoBack"/>
            <w:r w:rsidRPr="00103507">
              <w:rPr>
                <w:i/>
                <w:iCs/>
                <w:lang w:val="nl-NL"/>
              </w:rPr>
              <w:t xml:space="preserve">Voorbeeld: Een krant is bewust met een ander lettertype vormgegeven dan een grote advertentie op een billboard. </w:t>
            </w:r>
            <w:bookmarkEnd w:id="0"/>
          </w:p>
        </w:tc>
      </w:tr>
      <w:tr w:rsidR="000D5350" w:rsidRPr="002C56D0" w14:paraId="6B0F4A76" w14:textId="77777777" w:rsidTr="00557DEE">
        <w:trPr>
          <w:trHeight w:val="197"/>
        </w:trPr>
        <w:tc>
          <w:tcPr>
            <w:tcW w:w="2259" w:type="dxa"/>
          </w:tcPr>
          <w:p w14:paraId="13FD9BE0" w14:textId="07B79FB1" w:rsidR="000D5350" w:rsidRPr="002C56D0" w:rsidRDefault="000D5350" w:rsidP="000D5350">
            <w:pPr>
              <w:rPr>
                <w:rFonts w:ascii="Calibri" w:eastAsia="Arial" w:hAnsi="Calibri" w:cs="Arial"/>
                <w:b/>
              </w:rPr>
            </w:pPr>
            <w:r w:rsidRPr="002C56D0">
              <w:rPr>
                <w:rFonts w:ascii="Calibri" w:eastAsia="Arial" w:hAnsi="Calibri" w:cs="Arial"/>
                <w:b/>
                <w:lang w:val="nl-NL"/>
              </w:rPr>
              <w:lastRenderedPageBreak/>
              <w:t>Collage</w:t>
            </w:r>
          </w:p>
        </w:tc>
        <w:tc>
          <w:tcPr>
            <w:tcW w:w="6801" w:type="dxa"/>
          </w:tcPr>
          <w:p w14:paraId="2A760578" w14:textId="77777777" w:rsidR="000D5350" w:rsidRPr="002C56D0" w:rsidRDefault="000D5350" w:rsidP="000D5350">
            <w:pPr>
              <w:rPr>
                <w:rFonts w:ascii="Calibri" w:eastAsia="Times New Roman" w:hAnsi="Calibri" w:cs="Times New Roman"/>
                <w:lang w:val="nl-NL"/>
              </w:rPr>
            </w:pPr>
            <w:r w:rsidRPr="002C56D0"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  <w:t>Een techniek waarbij met losse afbeeldingen een nieuw beeld wordt gemaakt door afbeeldingen, foto’s, teksten </w:t>
            </w:r>
            <w:proofErr w:type="spellStart"/>
            <w:r w:rsidRPr="002C56D0"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  <w:t>enz</w:t>
            </w:r>
            <w:proofErr w:type="spellEnd"/>
            <w:r w:rsidRPr="002C56D0"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  <w:t>, bij elkaar te plakken. </w:t>
            </w:r>
          </w:p>
          <w:p w14:paraId="03519009" w14:textId="77777777" w:rsidR="000D5350" w:rsidRPr="000D5350" w:rsidRDefault="000D5350" w:rsidP="000D5350">
            <w:pPr>
              <w:rPr>
                <w:rFonts w:ascii="Calibri" w:eastAsia="Times New Roman" w:hAnsi="Calibri" w:cs="Arial"/>
                <w:color w:val="000000"/>
                <w:lang w:val="nl-NL"/>
              </w:rPr>
            </w:pPr>
          </w:p>
        </w:tc>
      </w:tr>
      <w:tr w:rsidR="000D5350" w:rsidRPr="002C56D0" w14:paraId="323CBD4D" w14:textId="77777777" w:rsidTr="00557DEE">
        <w:trPr>
          <w:trHeight w:val="197"/>
        </w:trPr>
        <w:tc>
          <w:tcPr>
            <w:tcW w:w="2259" w:type="dxa"/>
          </w:tcPr>
          <w:p w14:paraId="7AAC87EA" w14:textId="77777777" w:rsidR="000D5350" w:rsidRPr="002C56D0" w:rsidRDefault="000D5350" w:rsidP="000D5350">
            <w:pPr>
              <w:rPr>
                <w:rFonts w:ascii="Calibri" w:eastAsia="Arial" w:hAnsi="Calibri" w:cs="Arial"/>
                <w:b/>
                <w:lang w:val="nl-NL"/>
              </w:rPr>
            </w:pPr>
            <w:proofErr w:type="spellStart"/>
            <w:r w:rsidRPr="002C56D0">
              <w:rPr>
                <w:rFonts w:ascii="Calibri" w:eastAsia="Arial" w:hAnsi="Calibri" w:cs="Arial"/>
                <w:b/>
                <w:lang w:val="nl-NL"/>
              </w:rPr>
              <w:t>Moodboard</w:t>
            </w:r>
            <w:proofErr w:type="spellEnd"/>
            <w:r w:rsidRPr="002C56D0">
              <w:rPr>
                <w:rFonts w:ascii="Calibri" w:eastAsia="Arial" w:hAnsi="Calibri" w:cs="Arial"/>
                <w:b/>
                <w:color w:val="211D1E"/>
                <w:lang w:val="nl-NL"/>
              </w:rPr>
              <w:t xml:space="preserve"> </w:t>
            </w:r>
          </w:p>
        </w:tc>
        <w:tc>
          <w:tcPr>
            <w:tcW w:w="6801" w:type="dxa"/>
          </w:tcPr>
          <w:p w14:paraId="3E7281DB" w14:textId="77777777" w:rsidR="000D5350" w:rsidRDefault="000D5350" w:rsidP="000D5350">
            <w:pPr>
              <w:rPr>
                <w:rFonts w:ascii="Calibri" w:eastAsia="Times New Roman" w:hAnsi="Calibri" w:cs="Arial"/>
                <w:color w:val="000000"/>
                <w:lang w:val="nl-NL"/>
              </w:rPr>
            </w:pPr>
            <w:r w:rsidRPr="002C56D0">
              <w:rPr>
                <w:rFonts w:ascii="Calibri" w:eastAsia="Times New Roman" w:hAnsi="Calibri" w:cs="Arial"/>
                <w:color w:val="000000"/>
                <w:lang w:val="nl-NL"/>
              </w:rPr>
              <w:t xml:space="preserve">Een </w:t>
            </w:r>
            <w:proofErr w:type="spellStart"/>
            <w:r w:rsidRPr="002C56D0">
              <w:rPr>
                <w:rFonts w:ascii="Calibri" w:eastAsia="Times New Roman" w:hAnsi="Calibri" w:cs="Arial"/>
                <w:color w:val="000000"/>
                <w:lang w:val="nl-NL"/>
              </w:rPr>
              <w:t>moodboard</w:t>
            </w:r>
            <w:proofErr w:type="spellEnd"/>
            <w:r w:rsidRPr="002C56D0">
              <w:rPr>
                <w:rFonts w:ascii="Calibri" w:eastAsia="Times New Roman" w:hAnsi="Calibri" w:cs="Arial"/>
                <w:color w:val="000000"/>
                <w:lang w:val="nl-N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val="nl-NL"/>
              </w:rPr>
              <w:t xml:space="preserve">maak je om te brainstormen over de stijl, sfeer of doelgroep van een idee. Het is een collage van geplakte en gevonden afbeeldingen op een bepaald thema. Een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nl-NL"/>
              </w:rPr>
              <w:t>moodboard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nl-NL"/>
              </w:rPr>
              <w:t xml:space="preserve"> wordt vaak gemaakt aan een begin van een creatieve opdracht.</w:t>
            </w:r>
          </w:p>
          <w:p w14:paraId="0515D944" w14:textId="43CA2ECF" w:rsidR="000D5350" w:rsidRPr="000D5350" w:rsidRDefault="000D5350" w:rsidP="000D5350">
            <w:pPr>
              <w:rPr>
                <w:rFonts w:ascii="Calibri" w:eastAsia="Times New Roman" w:hAnsi="Calibri" w:cs="Arial"/>
                <w:color w:val="000000"/>
                <w:lang w:val="nl-NL"/>
              </w:rPr>
            </w:pPr>
          </w:p>
        </w:tc>
      </w:tr>
      <w:tr w:rsidR="000D5350" w:rsidRPr="002C56D0" w14:paraId="0BB7448D" w14:textId="77777777" w:rsidTr="00557DEE">
        <w:trPr>
          <w:trHeight w:val="197"/>
        </w:trPr>
        <w:tc>
          <w:tcPr>
            <w:tcW w:w="2259" w:type="dxa"/>
          </w:tcPr>
          <w:p w14:paraId="5F370445" w14:textId="77777777" w:rsidR="000D5350" w:rsidRPr="002C56D0" w:rsidRDefault="000D5350" w:rsidP="000D5350">
            <w:pPr>
              <w:rPr>
                <w:rFonts w:ascii="Calibri" w:eastAsia="Arial" w:hAnsi="Calibri" w:cs="Arial"/>
                <w:b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lang w:val="nl-NL"/>
              </w:rPr>
              <w:t>Dummy</w:t>
            </w:r>
          </w:p>
        </w:tc>
        <w:tc>
          <w:tcPr>
            <w:tcW w:w="6801" w:type="dxa"/>
          </w:tcPr>
          <w:p w14:paraId="5CABA7FA" w14:textId="49E4A753" w:rsidR="000D5350" w:rsidRPr="002C56D0" w:rsidRDefault="000D5350" w:rsidP="000D5350">
            <w:pPr>
              <w:rPr>
                <w:rFonts w:ascii="Calibri" w:eastAsia="Times New Roman" w:hAnsi="Calibri" w:cs="Times New Roman"/>
                <w:lang w:val="nl-NL"/>
              </w:rPr>
            </w:pPr>
            <w:r w:rsidRPr="002C56D0"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  <w:t xml:space="preserve">Een </w:t>
            </w:r>
            <w:r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  <w:t xml:space="preserve">niet werkend </w:t>
            </w:r>
            <w:r w:rsidRPr="002C56D0"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  <w:t xml:space="preserve">prototype </w:t>
            </w:r>
            <w:r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  <w:t>om een gevoel te krijgen van de vorm van het eindproduct.</w:t>
            </w:r>
          </w:p>
          <w:p w14:paraId="405804A7" w14:textId="77777777" w:rsidR="000D5350" w:rsidRPr="002C56D0" w:rsidRDefault="000D5350" w:rsidP="000D5350">
            <w:pPr>
              <w:rPr>
                <w:rFonts w:ascii="Calibri" w:eastAsia="Times New Roman" w:hAnsi="Calibri" w:cs="Arial"/>
                <w:color w:val="000000"/>
                <w:lang w:val="nl-NL"/>
              </w:rPr>
            </w:pPr>
          </w:p>
        </w:tc>
      </w:tr>
      <w:tr w:rsidR="000D5350" w:rsidRPr="002C56D0" w14:paraId="0D6AFE4A" w14:textId="77777777" w:rsidTr="00557DEE">
        <w:trPr>
          <w:trHeight w:val="197"/>
        </w:trPr>
        <w:tc>
          <w:tcPr>
            <w:tcW w:w="2259" w:type="dxa"/>
          </w:tcPr>
          <w:p w14:paraId="10CD8C73" w14:textId="77777777" w:rsidR="000D5350" w:rsidRPr="002C56D0" w:rsidRDefault="000D5350" w:rsidP="000D5350">
            <w:pPr>
              <w:spacing w:line="259" w:lineRule="auto"/>
              <w:rPr>
                <w:rFonts w:ascii="Calibri" w:eastAsia="Arial" w:hAnsi="Calibri" w:cs="Arial"/>
                <w:b/>
                <w:color w:val="211D1E"/>
                <w:lang w:val="nl-NL"/>
              </w:rPr>
            </w:pPr>
            <w:r w:rsidRPr="002C56D0">
              <w:rPr>
                <w:rFonts w:ascii="Calibri" w:eastAsia="Arial" w:hAnsi="Calibri" w:cs="Arial"/>
                <w:b/>
                <w:color w:val="211D1E"/>
                <w:lang w:val="nl-NL"/>
              </w:rPr>
              <w:t>Ideeënboek</w:t>
            </w:r>
          </w:p>
          <w:p w14:paraId="3891C63C" w14:textId="77777777" w:rsidR="000D5350" w:rsidRPr="002C56D0" w:rsidRDefault="000D5350" w:rsidP="000D5350">
            <w:pPr>
              <w:rPr>
                <w:rFonts w:ascii="Calibri" w:eastAsia="Arial" w:hAnsi="Calibri" w:cs="Arial"/>
                <w:b/>
                <w:lang w:val="nl-NL"/>
              </w:rPr>
            </w:pPr>
          </w:p>
        </w:tc>
        <w:tc>
          <w:tcPr>
            <w:tcW w:w="6801" w:type="dxa"/>
          </w:tcPr>
          <w:p w14:paraId="4B6EB6F3" w14:textId="77777777" w:rsidR="000D5350" w:rsidRPr="002C56D0" w:rsidRDefault="000D5350" w:rsidP="000D53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2C56D0">
              <w:rPr>
                <w:rStyle w:val="normaltextrun"/>
                <w:rFonts w:ascii="Calibri" w:hAnsi="Calibri" w:cs="Arial"/>
                <w:sz w:val="22"/>
                <w:szCs w:val="22"/>
                <w:lang w:val="nl-NL"/>
              </w:rPr>
              <w:t>Een boek waarin je al je goede ideeën bewaard die je tijdens het ontwerpen bedenkt of tegenkomt. Dit kan later helpen als inspiratiebron bij nieuwe opdrachten.</w:t>
            </w:r>
          </w:p>
          <w:p w14:paraId="716D693B" w14:textId="77777777" w:rsidR="000D5350" w:rsidRPr="002C56D0" w:rsidRDefault="000D5350" w:rsidP="000D5350">
            <w:pPr>
              <w:rPr>
                <w:rFonts w:ascii="Calibri" w:eastAsia="Times New Roman" w:hAnsi="Calibri" w:cs="Arial"/>
                <w:color w:val="000000"/>
                <w:shd w:val="clear" w:color="auto" w:fill="FFFFFF"/>
                <w:lang w:val="nl-NL"/>
              </w:rPr>
            </w:pPr>
          </w:p>
        </w:tc>
      </w:tr>
      <w:tr w:rsidR="000D5350" w:rsidRPr="002C56D0" w14:paraId="0EF625BA" w14:textId="77777777" w:rsidTr="00557DEE">
        <w:trPr>
          <w:trHeight w:val="197"/>
        </w:trPr>
        <w:tc>
          <w:tcPr>
            <w:tcW w:w="2259" w:type="dxa"/>
          </w:tcPr>
          <w:p w14:paraId="01C5F68D" w14:textId="77777777" w:rsidR="000D5350" w:rsidRPr="002C56D0" w:rsidRDefault="000D5350" w:rsidP="000D5350">
            <w:pPr>
              <w:spacing w:line="259" w:lineRule="auto"/>
              <w:rPr>
                <w:rFonts w:ascii="Calibri" w:hAnsi="Calibri" w:cs="Arial"/>
                <w:b/>
                <w:bCs/>
                <w:lang w:val="nl-NL"/>
              </w:rPr>
            </w:pPr>
            <w:r w:rsidRPr="002C56D0">
              <w:rPr>
                <w:rFonts w:ascii="Calibri" w:hAnsi="Calibri" w:cs="Arial"/>
                <w:b/>
                <w:bCs/>
                <w:lang w:val="nl-NL"/>
              </w:rPr>
              <w:t>Vormtoepassing</w:t>
            </w:r>
          </w:p>
        </w:tc>
        <w:tc>
          <w:tcPr>
            <w:tcW w:w="6801" w:type="dxa"/>
          </w:tcPr>
          <w:p w14:paraId="2290255D" w14:textId="6E593653" w:rsidR="000D5350" w:rsidRPr="002C56D0" w:rsidRDefault="000D5350" w:rsidP="000D5350">
            <w:pPr>
              <w:textAlignment w:val="baseline"/>
              <w:rPr>
                <w:rFonts w:ascii="Calibri" w:hAnsi="Calibri" w:cs="Arial"/>
                <w:lang w:val="nl-NL"/>
              </w:rPr>
            </w:pPr>
            <w:r w:rsidRPr="002C56D0">
              <w:rPr>
                <w:rFonts w:ascii="Calibri" w:hAnsi="Calibri" w:cs="Arial"/>
                <w:lang w:val="nl-NL"/>
              </w:rPr>
              <w:t>In welke vorm wordt een idee uitgewerkt? In het geval van ontwerpen kun je denken aan vormen van media zoals: een poster, een film</w:t>
            </w:r>
            <w:r>
              <w:rPr>
                <w:rFonts w:ascii="Calibri" w:hAnsi="Calibri" w:cs="Arial"/>
                <w:lang w:val="nl-NL"/>
              </w:rPr>
              <w:t xml:space="preserve">, </w:t>
            </w:r>
            <w:r w:rsidRPr="002C56D0">
              <w:rPr>
                <w:rFonts w:ascii="Calibri" w:hAnsi="Calibri" w:cs="Arial"/>
                <w:lang w:val="nl-NL"/>
              </w:rPr>
              <w:t>een 3D-object</w:t>
            </w:r>
            <w:r>
              <w:rPr>
                <w:rFonts w:ascii="Calibri" w:hAnsi="Calibri" w:cs="Arial"/>
                <w:lang w:val="nl-NL"/>
              </w:rPr>
              <w:t>, etc.</w:t>
            </w:r>
            <w:r w:rsidRPr="002C56D0">
              <w:rPr>
                <w:rFonts w:ascii="Calibri" w:hAnsi="Calibri" w:cs="Arial"/>
                <w:lang w:val="nl-NL"/>
              </w:rPr>
              <w:t xml:space="preserve"> </w:t>
            </w:r>
          </w:p>
        </w:tc>
      </w:tr>
    </w:tbl>
    <w:p w14:paraId="1411F8E2" w14:textId="77777777" w:rsidR="002C56D0" w:rsidRPr="002C56D0" w:rsidRDefault="002C56D0" w:rsidP="002C56D0"/>
    <w:p w14:paraId="1085C54E" w14:textId="77777777" w:rsidR="00403BB0" w:rsidRPr="002C56D0" w:rsidRDefault="00103507"/>
    <w:sectPr w:rsidR="00403BB0" w:rsidRPr="002C56D0" w:rsidSect="00D006F3">
      <w:headerReference w:type="default" r:id="rId7"/>
      <w:footerReference w:type="default" r:id="rId8"/>
      <w:pgSz w:w="11910" w:h="16840"/>
      <w:pgMar w:top="1400" w:right="1420" w:bottom="993" w:left="14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9787" w14:textId="77777777" w:rsidR="007E5BAA" w:rsidRDefault="007E5BAA" w:rsidP="002C56D0">
      <w:r>
        <w:separator/>
      </w:r>
    </w:p>
  </w:endnote>
  <w:endnote w:type="continuationSeparator" w:id="0">
    <w:p w14:paraId="6F63F3C5" w14:textId="77777777" w:rsidR="007E5BAA" w:rsidRDefault="007E5BAA" w:rsidP="002C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04A1" w14:textId="77777777" w:rsidR="00B47986" w:rsidRPr="000778B4" w:rsidRDefault="00103507" w:rsidP="000778B4">
    <w:pPr>
      <w:pStyle w:val="Voetteks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F627" w14:textId="77777777" w:rsidR="007E5BAA" w:rsidRDefault="007E5BAA" w:rsidP="002C56D0">
      <w:r>
        <w:separator/>
      </w:r>
    </w:p>
  </w:footnote>
  <w:footnote w:type="continuationSeparator" w:id="0">
    <w:p w14:paraId="56722FA2" w14:textId="77777777" w:rsidR="007E5BAA" w:rsidRDefault="007E5BAA" w:rsidP="002C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E015" w14:textId="77777777" w:rsidR="00B47986" w:rsidRDefault="007E5BAA">
    <w:pPr>
      <w:pStyle w:val="Koptekst"/>
      <w:jc w:val="center"/>
    </w:pPr>
    <w:r>
      <w:t>-</w:t>
    </w:r>
    <w:sdt>
      <w:sdtPr>
        <w:id w:val="117191102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56D0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612"/>
    <w:multiLevelType w:val="hybridMultilevel"/>
    <w:tmpl w:val="00728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D0"/>
    <w:rsid w:val="000411C7"/>
    <w:rsid w:val="000D5350"/>
    <w:rsid w:val="00103507"/>
    <w:rsid w:val="001C0778"/>
    <w:rsid w:val="001F7DA3"/>
    <w:rsid w:val="00286D14"/>
    <w:rsid w:val="002C56D0"/>
    <w:rsid w:val="00464E0A"/>
    <w:rsid w:val="004A2D26"/>
    <w:rsid w:val="00503FC5"/>
    <w:rsid w:val="00566146"/>
    <w:rsid w:val="007A11E8"/>
    <w:rsid w:val="007E5BAA"/>
    <w:rsid w:val="008E04CB"/>
    <w:rsid w:val="009837B6"/>
    <w:rsid w:val="009F21D9"/>
    <w:rsid w:val="00B70580"/>
    <w:rsid w:val="00C34C10"/>
    <w:rsid w:val="00CF6F51"/>
    <w:rsid w:val="00D12956"/>
    <w:rsid w:val="00D5037C"/>
    <w:rsid w:val="00D81B32"/>
    <w:rsid w:val="00D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DFC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63636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C56D0"/>
    <w:pPr>
      <w:widowControl w:val="0"/>
      <w:autoSpaceDE w:val="0"/>
      <w:autoSpaceDN w:val="0"/>
    </w:pPr>
    <w:rPr>
      <w:rFonts w:eastAsia="Verdana" w:cstheme="minorHAnsi"/>
      <w:color w:val="auto"/>
      <w:lang w:eastAsia="nl-NL" w:bidi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6D0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56D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C56D0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2C56D0"/>
    <w:rPr>
      <w:rFonts w:asciiTheme="majorHAnsi" w:eastAsiaTheme="majorEastAsia" w:hAnsiTheme="majorHAnsi" w:cstheme="majorBidi"/>
      <w:color w:val="1F3763" w:themeColor="accent1" w:themeShade="7F"/>
      <w:sz w:val="28"/>
      <w:szCs w:val="24"/>
      <w:lang w:eastAsia="nl-NL" w:bidi="nl-NL"/>
    </w:rPr>
  </w:style>
  <w:style w:type="paragraph" w:styleId="Lijstalinea">
    <w:name w:val="List Paragraph"/>
    <w:basedOn w:val="Standaard"/>
    <w:uiPriority w:val="34"/>
    <w:qFormat/>
    <w:rsid w:val="002C56D0"/>
  </w:style>
  <w:style w:type="paragraph" w:styleId="Geenafstand">
    <w:name w:val="No Spacing"/>
    <w:uiPriority w:val="1"/>
    <w:qFormat/>
    <w:rsid w:val="002C56D0"/>
    <w:pPr>
      <w:widowControl w:val="0"/>
      <w:autoSpaceDE w:val="0"/>
      <w:autoSpaceDN w:val="0"/>
    </w:pPr>
    <w:rPr>
      <w:rFonts w:eastAsia="Verdana" w:cstheme="minorHAnsi"/>
      <w:color w:val="auto"/>
      <w:lang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2C56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56D0"/>
    <w:rPr>
      <w:rFonts w:eastAsia="Verdana" w:cstheme="minorHAnsi"/>
      <w:color w:val="auto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2C56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6D0"/>
    <w:rPr>
      <w:rFonts w:eastAsia="Verdana" w:cstheme="minorHAnsi"/>
      <w:color w:val="auto"/>
      <w:lang w:eastAsia="nl-NL" w:bidi="nl-NL"/>
    </w:rPr>
  </w:style>
  <w:style w:type="table" w:styleId="Tabelraster">
    <w:name w:val="Table Grid"/>
    <w:basedOn w:val="Standaardtabel"/>
    <w:uiPriority w:val="39"/>
    <w:rsid w:val="002C56D0"/>
    <w:pPr>
      <w:widowControl w:val="0"/>
      <w:autoSpaceDE w:val="0"/>
      <w:autoSpaceDN w:val="0"/>
    </w:pPr>
    <w:rPr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2C56D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Standaardalinea-lettertype"/>
    <w:rsid w:val="002C56D0"/>
  </w:style>
  <w:style w:type="character" w:customStyle="1" w:styleId="eop">
    <w:name w:val="eop"/>
    <w:basedOn w:val="Standaardalinea-lettertype"/>
    <w:rsid w:val="002C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Eijkelhof</dc:creator>
  <cp:keywords/>
  <dc:description/>
  <cp:lastModifiedBy>Arnoud Warschauer</cp:lastModifiedBy>
  <cp:revision>8</cp:revision>
  <dcterms:created xsi:type="dcterms:W3CDTF">2019-11-03T11:59:00Z</dcterms:created>
  <dcterms:modified xsi:type="dcterms:W3CDTF">2019-11-03T13:22:00Z</dcterms:modified>
</cp:coreProperties>
</file>